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FCFB" w14:textId="77777777" w:rsidR="00B71C00" w:rsidRPr="00FA610C" w:rsidRDefault="00B71C00" w:rsidP="00FB3D96">
      <w:pPr>
        <w:spacing w:line="240" w:lineRule="auto"/>
        <w:jc w:val="both"/>
        <w:rPr>
          <w:sz w:val="18"/>
          <w:szCs w:val="18"/>
          <w:lang w:val="pl-PL"/>
        </w:rPr>
      </w:pPr>
      <w:bookmarkStart w:id="0" w:name="_Hlk150179046"/>
    </w:p>
    <w:p w14:paraId="586EF67E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1141412A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7E40C755" w14:textId="77777777" w:rsidR="00575979" w:rsidRPr="00FA610C" w:rsidRDefault="00575979" w:rsidP="00575979">
      <w:pPr>
        <w:rPr>
          <w:sz w:val="18"/>
          <w:szCs w:val="18"/>
          <w:lang w:val="pl-PL"/>
        </w:rPr>
      </w:pPr>
    </w:p>
    <w:p w14:paraId="42F03EDA" w14:textId="180AE00F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</w:pPr>
      <w:r w:rsidRPr="00FA610C">
        <w:rPr>
          <w:sz w:val="18"/>
          <w:szCs w:val="18"/>
          <w:lang w:val="pl-PL"/>
        </w:rPr>
        <w:tab/>
      </w:r>
    </w:p>
    <w:p w14:paraId="4B882378" w14:textId="3E35D2C2" w:rsidR="00575979" w:rsidRPr="00FA610C" w:rsidRDefault="00B94B20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>W</w:t>
      </w:r>
      <w:r w:rsidR="00575979" w:rsidRPr="00FA610C">
        <w:rPr>
          <w:b/>
          <w:bCs/>
          <w:lang w:val="pl-PL"/>
        </w:rPr>
        <w:t>z</w:t>
      </w:r>
      <w:r w:rsidRPr="00FA610C">
        <w:rPr>
          <w:b/>
          <w:bCs/>
          <w:lang w:val="pl-PL"/>
        </w:rPr>
        <w:t>ó</w:t>
      </w:r>
      <w:r w:rsidR="00575979" w:rsidRPr="00FA610C">
        <w:rPr>
          <w:b/>
          <w:bCs/>
          <w:lang w:val="pl-PL"/>
        </w:rPr>
        <w:t xml:space="preserve">r umowy o zachowaniu </w:t>
      </w:r>
      <w:r w:rsidRPr="00FA610C">
        <w:rPr>
          <w:b/>
          <w:bCs/>
          <w:lang w:val="pl-PL"/>
        </w:rPr>
        <w:t>poufności</w:t>
      </w:r>
      <w:r w:rsidR="00575979" w:rsidRPr="00FA610C">
        <w:rPr>
          <w:b/>
          <w:bCs/>
          <w:lang w:val="pl-PL"/>
        </w:rPr>
        <w:t xml:space="preserve"> przygotowała grupa prawniczek </w:t>
      </w:r>
      <w:r w:rsidRPr="00FA610C">
        <w:rPr>
          <w:b/>
          <w:bCs/>
          <w:lang w:val="pl-PL"/>
        </w:rPr>
        <w:t>i prawników działających</w:t>
      </w:r>
      <w:r w:rsidR="00575979" w:rsidRPr="00FA610C">
        <w:rPr>
          <w:b/>
          <w:bCs/>
          <w:lang w:val="pl-PL"/>
        </w:rPr>
        <w:t xml:space="preserve"> w ramach projektu prowadzonego przez Fundacj</w:t>
      </w:r>
      <w:r w:rsidRPr="00FA610C">
        <w:rPr>
          <w:b/>
          <w:bCs/>
          <w:lang w:val="pl-PL"/>
        </w:rPr>
        <w:t>ę</w:t>
      </w:r>
      <w:r w:rsidR="00575979" w:rsidRPr="00FA610C">
        <w:rPr>
          <w:b/>
          <w:bCs/>
          <w:lang w:val="pl-PL"/>
        </w:rPr>
        <w:t xml:space="preserve"> LegalTech Polska. </w:t>
      </w:r>
    </w:p>
    <w:p w14:paraId="46890561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76709E88" w14:textId="77777777" w:rsidR="00B94B20" w:rsidRPr="00FA610C" w:rsidRDefault="00575979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>Jakie były nasze założenia?</w:t>
      </w:r>
    </w:p>
    <w:p w14:paraId="5D233E87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standaryzacja, </w:t>
      </w:r>
    </w:p>
    <w:p w14:paraId="4B7F0984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prostota, </w:t>
      </w:r>
    </w:p>
    <w:p w14:paraId="16CD1A38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ułatwienie w zawieraniu umów przez przedsiębiorców, </w:t>
      </w:r>
    </w:p>
    <w:p w14:paraId="50830088" w14:textId="77777777" w:rsidR="00B94B20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przejrzystość, </w:t>
      </w:r>
    </w:p>
    <w:p w14:paraId="785B30F4" w14:textId="5573A4B8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• elastyczność. </w:t>
      </w:r>
    </w:p>
    <w:p w14:paraId="5535757E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5D7208C9" w14:textId="4204B929" w:rsidR="00575979" w:rsidRPr="00FA610C" w:rsidRDefault="00575979" w:rsidP="00871136">
      <w:pPr>
        <w:tabs>
          <w:tab w:val="left" w:pos="2696"/>
        </w:tabs>
        <w:jc w:val="both"/>
        <w:rPr>
          <w:b/>
          <w:bCs/>
          <w:lang w:val="pl-PL"/>
        </w:rPr>
      </w:pPr>
      <w:r w:rsidRPr="00FA610C">
        <w:rPr>
          <w:b/>
          <w:bCs/>
          <w:lang w:val="pl-PL"/>
        </w:rPr>
        <w:t xml:space="preserve">W jaki </w:t>
      </w:r>
      <w:r w:rsidR="00B94B20" w:rsidRPr="00FA610C">
        <w:rPr>
          <w:b/>
          <w:bCs/>
          <w:lang w:val="pl-PL"/>
        </w:rPr>
        <w:t>sposób</w:t>
      </w:r>
      <w:r w:rsidRPr="00FA610C">
        <w:rPr>
          <w:b/>
          <w:bCs/>
          <w:lang w:val="pl-PL"/>
        </w:rPr>
        <w:t xml:space="preserve"> można </w:t>
      </w:r>
      <w:r w:rsidR="00B94B20" w:rsidRPr="00FA610C">
        <w:rPr>
          <w:b/>
          <w:bCs/>
          <w:lang w:val="pl-PL"/>
        </w:rPr>
        <w:t>korzystać</w:t>
      </w:r>
      <w:r w:rsidRPr="00FA610C">
        <w:rPr>
          <w:b/>
          <w:bCs/>
          <w:lang w:val="pl-PL"/>
        </w:rPr>
        <w:t xml:space="preserve"> ze wzoru? </w:t>
      </w:r>
    </w:p>
    <w:p w14:paraId="58AC97D4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7AC7E281" w14:textId="2073972A" w:rsidR="00575979" w:rsidRPr="00FA610C" w:rsidRDefault="00B94B20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>W</w:t>
      </w:r>
      <w:r w:rsidR="00575979" w:rsidRPr="00FA610C">
        <w:rPr>
          <w:lang w:val="pl-PL"/>
        </w:rPr>
        <w:t xml:space="preserve">zór umowy jest dostępny dla każdego za darmo. Można z niego korzystać, kopiować, modyfikować i rozpowszechniać go w dowolny sposób, pod warunkiem działania zgodnie z prawem. </w:t>
      </w:r>
    </w:p>
    <w:p w14:paraId="1BE266E9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614966BF" w14:textId="77777777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Modyfikacja wzoru może być niezbędna zwłaszcza w przypadku skomplikowanych i wymagających projektów, dla których założenia wzoru nie będą wystarczające. </w:t>
      </w:r>
    </w:p>
    <w:p w14:paraId="34546B3B" w14:textId="77777777" w:rsidR="00B94B20" w:rsidRPr="00FA610C" w:rsidRDefault="00B94B20" w:rsidP="00871136">
      <w:pPr>
        <w:tabs>
          <w:tab w:val="left" w:pos="2696"/>
        </w:tabs>
        <w:jc w:val="both"/>
        <w:rPr>
          <w:lang w:val="pl-PL"/>
        </w:rPr>
      </w:pPr>
    </w:p>
    <w:p w14:paraId="57F79F34" w14:textId="77777777" w:rsidR="00575979" w:rsidRPr="00FA610C" w:rsidRDefault="00575979" w:rsidP="00871136">
      <w:pPr>
        <w:tabs>
          <w:tab w:val="left" w:pos="2696"/>
        </w:tabs>
        <w:jc w:val="both"/>
        <w:rPr>
          <w:lang w:val="pl-PL"/>
        </w:rPr>
      </w:pPr>
      <w:r w:rsidRPr="00FA610C">
        <w:rPr>
          <w:lang w:val="pl-PL"/>
        </w:rPr>
        <w:t xml:space="preserve">Jeżeli wprowadzają Państwo zmiany we wzorze, prosimy o usunięcie logo Fundacji LegalTech Polska. </w:t>
      </w:r>
    </w:p>
    <w:p w14:paraId="51A3645B" w14:textId="0BE7437D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</w:pPr>
      <w:r w:rsidRPr="00FA610C">
        <w:rPr>
          <w:sz w:val="18"/>
          <w:szCs w:val="18"/>
          <w:lang w:val="pl-PL"/>
        </w:rPr>
        <w:t xml:space="preserve"> </w:t>
      </w:r>
    </w:p>
    <w:p w14:paraId="151DA44F" w14:textId="044DE86E" w:rsidR="00575979" w:rsidRPr="00FA610C" w:rsidRDefault="00575979" w:rsidP="00575979">
      <w:pPr>
        <w:tabs>
          <w:tab w:val="left" w:pos="2696"/>
        </w:tabs>
        <w:rPr>
          <w:sz w:val="18"/>
          <w:szCs w:val="18"/>
          <w:lang w:val="pl-PL"/>
        </w:rPr>
        <w:sectPr w:rsidR="00575979" w:rsidRPr="00FA61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08"/>
        </w:sectPr>
      </w:pPr>
    </w:p>
    <w:p w14:paraId="2D3537CD" w14:textId="77777777" w:rsidR="00B71C00" w:rsidRPr="00FA610C" w:rsidRDefault="009712D0" w:rsidP="00FB3D9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FA610C">
        <w:rPr>
          <w:b/>
          <w:sz w:val="24"/>
          <w:szCs w:val="24"/>
          <w:lang w:val="pl-PL"/>
        </w:rPr>
        <w:lastRenderedPageBreak/>
        <w:t>UMOWA O ZACHOWANIU POUFNOŚCI</w:t>
      </w:r>
    </w:p>
    <w:p w14:paraId="6DAA89CA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4274EDD0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1AD41FE7" w14:textId="77777777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t>STRONY UMOWY</w:t>
      </w:r>
    </w:p>
    <w:p w14:paraId="56D8A481" w14:textId="77777777" w:rsidR="00B71C00" w:rsidRPr="00FA610C" w:rsidRDefault="00B71C00" w:rsidP="00FB3D96">
      <w:pPr>
        <w:spacing w:line="240" w:lineRule="auto"/>
        <w:jc w:val="both"/>
        <w:rPr>
          <w:lang w:val="pl-PL"/>
        </w:rPr>
      </w:pPr>
    </w:p>
    <w:tbl>
      <w:tblPr>
        <w:tblStyle w:val="a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9"/>
      </w:tblGrid>
      <w:tr w:rsidR="00B71C00" w:rsidRPr="00FA610C" w14:paraId="0CAD652C" w14:textId="77777777">
        <w:trPr>
          <w:trHeight w:val="395"/>
        </w:trPr>
        <w:tc>
          <w:tcPr>
            <w:tcW w:w="4531" w:type="dxa"/>
            <w:tcBorders>
              <w:top w:val="nil"/>
              <w:left w:val="nil"/>
              <w:bottom w:val="single" w:sz="4" w:space="0" w:color="D9D9D9"/>
              <w:right w:val="dotted" w:sz="4" w:space="0" w:color="BFBFBF"/>
            </w:tcBorders>
            <w:shd w:val="clear" w:color="auto" w:fill="F2F2F2"/>
            <w:vAlign w:val="center"/>
          </w:tcPr>
          <w:p w14:paraId="502BBC8F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Strona 1</w:t>
            </w:r>
          </w:p>
        </w:tc>
        <w:tc>
          <w:tcPr>
            <w:tcW w:w="4679" w:type="dxa"/>
            <w:tcBorders>
              <w:top w:val="nil"/>
              <w:left w:val="dotted" w:sz="4" w:space="0" w:color="BFBFBF"/>
              <w:bottom w:val="single" w:sz="4" w:space="0" w:color="D9D9D9"/>
              <w:right w:val="nil"/>
            </w:tcBorders>
            <w:shd w:val="clear" w:color="auto" w:fill="F2F2F2"/>
            <w:vAlign w:val="center"/>
          </w:tcPr>
          <w:p w14:paraId="38ED8FAB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>Strona 2</w:t>
            </w:r>
          </w:p>
        </w:tc>
      </w:tr>
      <w:tr w:rsidR="00B71C00" w:rsidRPr="00FA610C" w14:paraId="77F6CC68" w14:textId="77777777">
        <w:trPr>
          <w:trHeight w:val="70"/>
        </w:trPr>
        <w:tc>
          <w:tcPr>
            <w:tcW w:w="4531" w:type="dxa"/>
            <w:tcBorders>
              <w:top w:val="single" w:sz="4" w:space="0" w:color="D9D9D9"/>
              <w:left w:val="nil"/>
              <w:bottom w:val="single" w:sz="4" w:space="0" w:color="F3F3F3"/>
              <w:right w:val="single" w:sz="4" w:space="0" w:color="F3F3F3"/>
            </w:tcBorders>
          </w:tcPr>
          <w:p w14:paraId="730EF87C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Dane podmiotu:</w:t>
            </w:r>
          </w:p>
          <w:p w14:paraId="205FB365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i forma prawna:</w:t>
            </w:r>
          </w:p>
          <w:p w14:paraId="1271F765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D9D9D9"/>
              <w:left w:val="nil"/>
              <w:bottom w:val="single" w:sz="4" w:space="0" w:color="F3F3F3"/>
              <w:right w:val="single" w:sz="4" w:space="0" w:color="F3F3F3"/>
            </w:tcBorders>
          </w:tcPr>
          <w:p w14:paraId="392C9F08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Dane podmiotu:</w:t>
            </w:r>
          </w:p>
          <w:p w14:paraId="7FDDB85D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i forma prawna:</w:t>
            </w:r>
          </w:p>
        </w:tc>
      </w:tr>
      <w:tr w:rsidR="00B71C00" w:rsidRPr="00FA610C" w14:paraId="12C650A7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20C9F1A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adres (kod pocztowy, miejscowość, ulica, numer, numer lokalu):</w:t>
            </w:r>
          </w:p>
          <w:p w14:paraId="494082E2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  <w:p w14:paraId="4AE9FB28" w14:textId="77777777" w:rsidR="00B71C00" w:rsidRPr="00FA610C" w:rsidRDefault="00B71C00" w:rsidP="00FB3D96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0D550C52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adres (kod pocztowy, miejscowość, ulica, numer, numer lokalu):</w:t>
            </w:r>
          </w:p>
        </w:tc>
      </w:tr>
      <w:tr w:rsidR="00B71C00" w:rsidRPr="00FA610C" w14:paraId="718E129C" w14:textId="77777777">
        <w:trPr>
          <w:trHeight w:val="527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D10C63F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NIP/REGON:</w:t>
            </w: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79245D6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NIP/REGON:</w:t>
            </w:r>
          </w:p>
        </w:tc>
      </w:tr>
      <w:tr w:rsidR="00B71C00" w:rsidRPr="00FA610C" w14:paraId="6FBAAE32" w14:textId="77777777">
        <w:trPr>
          <w:trHeight w:val="71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726CCBC7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KRS:</w:t>
            </w:r>
          </w:p>
        </w:tc>
        <w:tc>
          <w:tcPr>
            <w:tcW w:w="4679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52D27AB7" w14:textId="77777777" w:rsidR="00B71C00" w:rsidRPr="00FA610C" w:rsidRDefault="009712D0" w:rsidP="00FB3D96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KRS:</w:t>
            </w:r>
          </w:p>
        </w:tc>
      </w:tr>
      <w:tr w:rsidR="00B71C00" w:rsidRPr="00FA610C" w14:paraId="72798026" w14:textId="77777777">
        <w:trPr>
          <w:trHeight w:val="513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7B9ADB2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E-mail: 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5949777B" w14:textId="77777777" w:rsidR="00B71C00" w:rsidRPr="00FA610C" w:rsidRDefault="009712D0" w:rsidP="00FB3D96">
            <w:pPr>
              <w:spacing w:before="120"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E-mail: </w:t>
            </w:r>
          </w:p>
        </w:tc>
      </w:tr>
    </w:tbl>
    <w:p w14:paraId="3A36232C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p w14:paraId="49F02214" w14:textId="77777777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t>DANE DO UZUPEŁNIENIA</w:t>
      </w:r>
    </w:p>
    <w:p w14:paraId="1C5843F7" w14:textId="77777777" w:rsidR="00B71C00" w:rsidRPr="00FA610C" w:rsidRDefault="00B71C00" w:rsidP="00FB3D96">
      <w:pPr>
        <w:spacing w:line="240" w:lineRule="auto"/>
        <w:jc w:val="both"/>
        <w:rPr>
          <w:b/>
          <w:lang w:val="pl-PL"/>
        </w:rPr>
      </w:pPr>
    </w:p>
    <w:tbl>
      <w:tblPr>
        <w:tblStyle w:val="a0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2"/>
      </w:tblGrid>
      <w:tr w:rsidR="00B71C00" w:rsidRPr="00FA610C" w14:paraId="0D233A3B" w14:textId="77777777">
        <w:trPr>
          <w:trHeight w:val="630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01342763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 xml:space="preserve">Cel </w:t>
            </w:r>
            <w:r w:rsidRPr="00FA610C">
              <w:rPr>
                <w:lang w:val="pl-PL"/>
              </w:rPr>
              <w:t>(</w:t>
            </w:r>
            <w:r w:rsidRPr="00FA610C">
              <w:rPr>
                <w:i/>
                <w:lang w:val="pl-PL"/>
              </w:rPr>
              <w:t>np. negocjacje umowy</w:t>
            </w:r>
            <w:r w:rsidRPr="00FA610C">
              <w:rPr>
                <w:lang w:val="pl-PL"/>
              </w:rPr>
              <w:t>):</w:t>
            </w:r>
          </w:p>
          <w:p w14:paraId="48D7AD79" w14:textId="77777777" w:rsidR="00B71C00" w:rsidRPr="00FA610C" w:rsidRDefault="00B71C00" w:rsidP="00FB3D96">
            <w:pPr>
              <w:spacing w:before="120" w:line="240" w:lineRule="auto"/>
              <w:ind w:left="33"/>
              <w:jc w:val="both"/>
              <w:rPr>
                <w:b/>
                <w:lang w:val="pl-PL"/>
              </w:rPr>
            </w:pP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526D0C1" w14:textId="77777777" w:rsidR="00B71C00" w:rsidRPr="00FA610C" w:rsidRDefault="009712D0" w:rsidP="00FB3D96">
            <w:pPr>
              <w:spacing w:before="120" w:line="240" w:lineRule="auto"/>
              <w:jc w:val="both"/>
              <w:rPr>
                <w:highlight w:val="yellow"/>
                <w:lang w:val="pl-PL"/>
              </w:rPr>
            </w:pPr>
            <w:r w:rsidRPr="00FA610C">
              <w:rPr>
                <w:highlight w:val="yellow"/>
                <w:lang w:val="pl-PL"/>
              </w:rPr>
              <w:t xml:space="preserve">[...] </w:t>
            </w:r>
          </w:p>
        </w:tc>
      </w:tr>
      <w:tr w:rsidR="00B71C00" w:rsidRPr="00FA610C" w14:paraId="36D49E58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B7DB32A" w14:textId="2BD20A8D" w:rsidR="00B71C00" w:rsidRPr="00FA610C" w:rsidRDefault="009712D0" w:rsidP="00FB3D96">
            <w:pPr>
              <w:spacing w:before="120" w:line="240" w:lineRule="auto"/>
              <w:ind w:left="33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Okres Poufności: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04F21E8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highlight w:val="yellow"/>
                <w:lang w:val="pl-PL"/>
              </w:rPr>
              <w:t>[...]</w:t>
            </w:r>
            <w:r w:rsidRPr="00FA610C">
              <w:rPr>
                <w:lang w:val="pl-PL"/>
              </w:rPr>
              <w:t xml:space="preserve"> lat od dnia zawarcia Umowy</w:t>
            </w:r>
          </w:p>
        </w:tc>
      </w:tr>
      <w:tr w:rsidR="00B71C00" w:rsidRPr="00FA610C" w14:paraId="176183A5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5CB6060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Kary umowne:</w:t>
            </w:r>
          </w:p>
          <w:p w14:paraId="363D0483" w14:textId="77777777" w:rsidR="00B71C00" w:rsidRPr="00FA610C" w:rsidRDefault="00B71C00" w:rsidP="00FB3D96">
            <w:pPr>
              <w:spacing w:line="240" w:lineRule="auto"/>
              <w:jc w:val="both"/>
              <w:rPr>
                <w:b/>
                <w:lang w:val="pl-PL"/>
              </w:rPr>
            </w:pPr>
          </w:p>
          <w:p w14:paraId="437D6158" w14:textId="54B3F249" w:rsidR="00695A59" w:rsidRPr="00FA610C" w:rsidRDefault="009712D0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 xml:space="preserve">(Postanowienie obowiązuje, jeśli Strony uzupełnią informacje o karze umownej. </w:t>
            </w:r>
          </w:p>
          <w:p w14:paraId="1662B376" w14:textId="77777777" w:rsidR="00695A59" w:rsidRPr="00FA610C" w:rsidRDefault="00695A59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  <w:p w14:paraId="395991AE" w14:textId="68C6342D" w:rsidR="00B71C00" w:rsidRPr="00FA610C" w:rsidRDefault="00695A59" w:rsidP="00FB3D96">
            <w:pPr>
              <w:spacing w:line="240" w:lineRule="auto"/>
              <w:rPr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>Postanowienie można usunąć)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C36A4EA" w14:textId="152DCDBA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kara umowna w wysokości </w:t>
            </w:r>
            <w:r w:rsidRPr="00FA610C">
              <w:rPr>
                <w:highlight w:val="yellow"/>
                <w:lang w:val="pl-PL"/>
              </w:rPr>
              <w:t>[...]</w:t>
            </w:r>
            <w:r w:rsidRPr="00FA610C">
              <w:rPr>
                <w:lang w:val="pl-PL"/>
              </w:rPr>
              <w:t xml:space="preserve"> PLN za każde naruszenie. Suma wszystkich kar umownych nie może przekroczyć </w:t>
            </w:r>
            <w:r w:rsidR="00695A59" w:rsidRPr="00FA610C">
              <w:rPr>
                <w:highlight w:val="yellow"/>
                <w:lang w:val="pl-PL"/>
              </w:rPr>
              <w:t>[...]</w:t>
            </w:r>
            <w:r w:rsidR="00695A59" w:rsidRPr="00FA610C">
              <w:rPr>
                <w:lang w:val="pl-PL"/>
              </w:rPr>
              <w:t>-</w:t>
            </w:r>
            <w:r w:rsidRPr="00FA610C">
              <w:rPr>
                <w:lang w:val="pl-PL"/>
              </w:rPr>
              <w:t>krotności kary umownej. Można dochodzić uzupełniającej odpowiedzialności odszkodowawczej na zasadach ogólnych, gdy wysokość szkody wynikającej z naruszeń przekracza ustaloną przez Strony maksymalną sumę kar umownych</w:t>
            </w:r>
          </w:p>
        </w:tc>
      </w:tr>
      <w:tr w:rsidR="00B71C00" w:rsidRPr="00FA610C" w14:paraId="05D479EB" w14:textId="77777777">
        <w:trPr>
          <w:trHeight w:val="838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1304143B" w14:textId="77777777" w:rsidR="00B71C00" w:rsidRPr="00FA610C" w:rsidRDefault="009712D0" w:rsidP="00FB3D96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 xml:space="preserve">Poufność negocjacji: </w:t>
            </w:r>
          </w:p>
          <w:p w14:paraId="1E88D342" w14:textId="77777777" w:rsidR="00B71C00" w:rsidRPr="00FA610C" w:rsidRDefault="00B71C00" w:rsidP="00FB3D96">
            <w:pPr>
              <w:spacing w:line="240" w:lineRule="auto"/>
              <w:jc w:val="both"/>
              <w:rPr>
                <w:b/>
                <w:lang w:val="pl-PL"/>
              </w:rPr>
            </w:pPr>
          </w:p>
          <w:p w14:paraId="021D4AD2" w14:textId="77777777" w:rsidR="00B71C00" w:rsidRPr="00FA610C" w:rsidRDefault="009712D0" w:rsidP="00FB3D96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  <w:r w:rsidRPr="00FA610C">
              <w:rPr>
                <w:b/>
                <w:sz w:val="16"/>
                <w:szCs w:val="16"/>
                <w:lang w:val="pl-PL"/>
              </w:rPr>
              <w:t>(Postanowienie można usunąć)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8CC0479" w14:textId="77777777" w:rsidR="00B71C00" w:rsidRPr="00FA610C" w:rsidRDefault="009712D0" w:rsidP="00FB3D96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Fakt prowadzenia przez Strony rozmów dotyczących Celu również jest Informacją Poufną i nie może zostać ujawniony bez uprzedniej zgody drugiej Strony</w:t>
            </w:r>
          </w:p>
        </w:tc>
      </w:tr>
    </w:tbl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942"/>
      </w:tblGrid>
      <w:tr w:rsidR="001D5F2F" w:rsidRPr="00FA610C" w14:paraId="4DE099AE" w14:textId="77777777" w:rsidTr="00745458">
        <w:trPr>
          <w:trHeight w:val="842"/>
        </w:trPr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2F2F2"/>
          </w:tcPr>
          <w:p w14:paraId="693013F7" w14:textId="77777777" w:rsidR="001D5F2F" w:rsidRPr="00FA610C" w:rsidRDefault="001D5F2F" w:rsidP="00745458">
            <w:pPr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Sposób rozwiązywania sporów:</w:t>
            </w:r>
          </w:p>
        </w:tc>
        <w:tc>
          <w:tcPr>
            <w:tcW w:w="694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47AE982" w14:textId="77777777" w:rsidR="001D5F2F" w:rsidRPr="00FA610C" w:rsidRDefault="001D5F2F" w:rsidP="00745458">
            <w:pPr>
              <w:spacing w:before="120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sym w:font="Webdings" w:char="F063"/>
            </w:r>
            <w:r w:rsidRPr="00FA610C">
              <w:rPr>
                <w:lang w:val="pl-PL"/>
              </w:rPr>
              <w:t xml:space="preserve"> postępowanie przed sądem powszechnym </w:t>
            </w:r>
          </w:p>
          <w:p w14:paraId="2A5D06F4" w14:textId="77777777" w:rsidR="001D5F2F" w:rsidRPr="00FA610C" w:rsidRDefault="001D5F2F" w:rsidP="00745458">
            <w:pPr>
              <w:spacing w:before="120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sym w:font="Webdings" w:char="F063"/>
            </w:r>
            <w:r w:rsidRPr="00FA610C">
              <w:rPr>
                <w:lang w:val="pl-PL"/>
              </w:rPr>
              <w:t xml:space="preserve"> ………………………………………………..</w:t>
            </w:r>
          </w:p>
        </w:tc>
      </w:tr>
    </w:tbl>
    <w:p w14:paraId="2B9A2494" w14:textId="77777777" w:rsidR="00CD5A0B" w:rsidRPr="00FA610C" w:rsidRDefault="00CD5A0B">
      <w:pPr>
        <w:rPr>
          <w:lang w:val="pl-PL"/>
        </w:rPr>
      </w:pPr>
      <w:r w:rsidRPr="00FA610C">
        <w:rPr>
          <w:lang w:val="pl-PL"/>
        </w:rPr>
        <w:br w:type="page"/>
      </w:r>
    </w:p>
    <w:p w14:paraId="48ADEF4A" w14:textId="706DD462" w:rsidR="00B71C00" w:rsidRPr="00FA610C" w:rsidRDefault="009712D0" w:rsidP="00FB3D96">
      <w:pPr>
        <w:spacing w:line="240" w:lineRule="auto"/>
        <w:jc w:val="both"/>
        <w:rPr>
          <w:b/>
          <w:lang w:val="pl-PL"/>
        </w:rPr>
      </w:pPr>
      <w:r w:rsidRPr="00FA610C">
        <w:rPr>
          <w:b/>
          <w:lang w:val="pl-PL"/>
        </w:rPr>
        <w:lastRenderedPageBreak/>
        <w:t>WARUNKI</w:t>
      </w:r>
      <w:r w:rsidR="00673DDF" w:rsidRPr="00FA610C">
        <w:rPr>
          <w:b/>
          <w:lang w:val="pl-PL"/>
        </w:rPr>
        <w:t xml:space="preserve"> UMOWY O ZACHOWANIU POUFNOŚCI</w:t>
      </w:r>
    </w:p>
    <w:p w14:paraId="4AB80ACD" w14:textId="77777777" w:rsidR="00B71C00" w:rsidRPr="00FA610C" w:rsidRDefault="00B71C00" w:rsidP="00FB3D96">
      <w:pPr>
        <w:spacing w:line="240" w:lineRule="auto"/>
        <w:jc w:val="both"/>
        <w:rPr>
          <w:lang w:val="pl-PL"/>
        </w:rPr>
      </w:pPr>
    </w:p>
    <w:p w14:paraId="118343AD" w14:textId="77777777" w:rsidR="00B71C00" w:rsidRPr="00FA610C" w:rsidRDefault="009712D0" w:rsidP="00FB3D96">
      <w:pPr>
        <w:numPr>
          <w:ilvl w:val="0"/>
          <w:numId w:val="1"/>
        </w:numP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Czym są Informacje Poufne?</w:t>
      </w:r>
    </w:p>
    <w:p w14:paraId="7579B6A9" w14:textId="77777777" w:rsidR="00F10ECA" w:rsidRPr="00FA610C" w:rsidRDefault="00F10ECA" w:rsidP="00FB3D96">
      <w:pPr>
        <w:spacing w:line="240" w:lineRule="auto"/>
        <w:ind w:left="357"/>
        <w:jc w:val="both"/>
        <w:rPr>
          <w:b/>
          <w:lang w:val="pl-PL"/>
        </w:rPr>
      </w:pPr>
    </w:p>
    <w:p w14:paraId="73C7F838" w14:textId="77777777" w:rsidR="00B71C00" w:rsidRPr="00FA610C" w:rsidRDefault="009712D0" w:rsidP="00F10E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Informacje Poufne</w:t>
      </w:r>
      <w:r w:rsidRPr="00FA610C">
        <w:rPr>
          <w:lang w:val="pl-PL"/>
        </w:rPr>
        <w:t xml:space="preserve"> oznaczają informacje, które zostały przekazane lub udostępnione:</w:t>
      </w:r>
    </w:p>
    <w:p w14:paraId="1564F61F" w14:textId="77777777" w:rsidR="00F10ECA" w:rsidRPr="00FA610C" w:rsidRDefault="00F10ECA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598A7B45" w14:textId="607C6009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w związku z realizacją Celu,</w:t>
      </w:r>
      <w:r w:rsidR="00F10ECA" w:rsidRPr="00FA610C">
        <w:rPr>
          <w:lang w:val="pl-PL"/>
        </w:rPr>
        <w:t xml:space="preserve"> </w:t>
      </w:r>
      <w:r w:rsidRPr="00FA610C">
        <w:rPr>
          <w:lang w:val="pl-PL"/>
        </w:rPr>
        <w:t>niezależnie od formy, sposobu lub nośnika, na którym zostały utrwalone,</w:t>
      </w:r>
    </w:p>
    <w:p w14:paraId="47FAC46E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30A7FAE2" w14:textId="77777777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przez Stronę Umowy (</w:t>
      </w:r>
      <w:r w:rsidRPr="00FA610C">
        <w:rPr>
          <w:b/>
          <w:bCs/>
          <w:lang w:val="pl-PL"/>
        </w:rPr>
        <w:t>Ujawniający</w:t>
      </w:r>
      <w:r w:rsidRPr="00FA610C">
        <w:rPr>
          <w:lang w:val="pl-PL"/>
        </w:rPr>
        <w:t>) lub w imieniu Ujawniającego przez jego upoważnionych przedstawicieli lub jego Podmioty Powiązane,</w:t>
      </w:r>
    </w:p>
    <w:p w14:paraId="1643CA08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37506A66" w14:textId="77777777" w:rsidR="00B71C00" w:rsidRPr="00FA610C" w:rsidRDefault="009712D0" w:rsidP="00F10ECA">
      <w:pPr>
        <w:numPr>
          <w:ilvl w:val="2"/>
          <w:numId w:val="1"/>
        </w:numP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drugiej Stronie Umowy (</w:t>
      </w:r>
      <w:r w:rsidRPr="00FA610C">
        <w:rPr>
          <w:b/>
          <w:bCs/>
          <w:lang w:val="pl-PL"/>
        </w:rPr>
        <w:t>Odbiorca</w:t>
      </w:r>
      <w:r w:rsidRPr="00FA610C">
        <w:rPr>
          <w:lang w:val="pl-PL"/>
        </w:rPr>
        <w:t>), jej Podmiotom Powiązanym lub Uprawnionym Odbiorcom.</w:t>
      </w:r>
    </w:p>
    <w:p w14:paraId="1C82CE0C" w14:textId="77777777" w:rsidR="00F10ECA" w:rsidRPr="00FA610C" w:rsidRDefault="00F10ECA" w:rsidP="00FB3D96">
      <w:pPr>
        <w:spacing w:line="240" w:lineRule="auto"/>
        <w:ind w:left="1078"/>
        <w:jc w:val="both"/>
        <w:rPr>
          <w:b/>
          <w:lang w:val="pl-PL"/>
        </w:rPr>
      </w:pPr>
    </w:p>
    <w:p w14:paraId="230E8AAC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 xml:space="preserve">Podmioty Powiązane </w:t>
      </w:r>
      <w:r w:rsidRPr="00FA610C">
        <w:rPr>
          <w:lang w:val="pl-PL"/>
        </w:rPr>
        <w:t>oznaczają jakikolwiek podmiot, który bezpośrednio lub pośrednio kontroluje, jest kontrolowany, jest pod wspólną kontrolą lub w inny sposób znajduje się w tej samej grupie podmiotów, co Strona Umowy. Kontrola</w:t>
      </w:r>
      <w:r w:rsidRPr="00FA610C">
        <w:rPr>
          <w:b/>
          <w:lang w:val="pl-PL"/>
        </w:rPr>
        <w:t xml:space="preserve"> </w:t>
      </w:r>
      <w:r w:rsidRPr="00FA610C">
        <w:rPr>
          <w:lang w:val="pl-PL"/>
        </w:rPr>
        <w:t xml:space="preserve">oznacza bezpośrednią lub pośrednią własność ponad 50% udziałów lub akcji z prawem głosu w podmiocie, którego dotyczy. </w:t>
      </w:r>
    </w:p>
    <w:p w14:paraId="0633B6C3" w14:textId="77777777" w:rsidR="0034675E" w:rsidRPr="00FA610C" w:rsidRDefault="0034675E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7FEAA420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Uprawnieni Odbiorcy</w:t>
      </w:r>
      <w:r w:rsidRPr="00FA610C">
        <w:rPr>
          <w:lang w:val="pl-PL"/>
        </w:rPr>
        <w:t xml:space="preserve"> oznaczają Podmioty Powiązane z Odbiorcą oraz kadrę zarządzającą, pracowników, współpracowników, przedstawicieli, doradców, agentów i podwykonawców Odbiorcy lub jego Podmiotów Powiązanych.</w:t>
      </w:r>
    </w:p>
    <w:p w14:paraId="5585A2A9" w14:textId="77777777" w:rsidR="0034675E" w:rsidRPr="00FA610C" w:rsidRDefault="0034675E" w:rsidP="00FB3D96">
      <w:pPr>
        <w:pStyle w:val="ListParagraph"/>
        <w:rPr>
          <w:b/>
          <w:lang w:val="pl-PL"/>
        </w:rPr>
      </w:pPr>
    </w:p>
    <w:p w14:paraId="67A74FF1" w14:textId="77777777" w:rsidR="00B71C00" w:rsidRPr="00FA610C" w:rsidRDefault="009712D0" w:rsidP="00346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Informacje Poufne nie obejmują informacji, które są:</w:t>
      </w:r>
    </w:p>
    <w:p w14:paraId="4D6D65BB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18B2B52F" w14:textId="77777777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publicznie dostępne na skutek innych zdarzeń niż naruszenie Umowy,</w:t>
      </w:r>
    </w:p>
    <w:p w14:paraId="476E9560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1ADD7D61" w14:textId="25325F6F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znane Odbiorcy lub Uprawnionym Odbiorcom w chwili przekazania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lub udostępnienia,</w:t>
      </w:r>
    </w:p>
    <w:p w14:paraId="557C3770" w14:textId="77777777" w:rsidR="009953D6" w:rsidRPr="00FA610C" w:rsidRDefault="009953D6" w:rsidP="00FB3D96">
      <w:pPr>
        <w:pStyle w:val="ListParagraph"/>
        <w:rPr>
          <w:b/>
          <w:lang w:val="pl-PL"/>
        </w:rPr>
      </w:pPr>
    </w:p>
    <w:p w14:paraId="3E1FB9A5" w14:textId="77777777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uzyskane przez Odbiorcę lub Uprawnionych Odbiorców od osoby trzeciej zgodnie z prawem i bez naruszenia obowiązku zachowania poufności,</w:t>
      </w:r>
    </w:p>
    <w:p w14:paraId="76327578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6221CCC0" w14:textId="43CEF8FA" w:rsidR="00B71C00" w:rsidRPr="00FA610C" w:rsidRDefault="009712D0" w:rsidP="00346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niezależnie opracowane przez Odbiorcę lub</w:t>
      </w:r>
    </w:p>
    <w:p w14:paraId="7DA04EF8" w14:textId="77777777" w:rsidR="009953D6" w:rsidRPr="00FA610C" w:rsidRDefault="009953D6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5B8CB79" w14:textId="2FEBA186" w:rsidR="00B71C00" w:rsidRPr="00FA610C" w:rsidRDefault="009712D0" w:rsidP="00FB3D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wyraźnie wskazane przez Ujawniającego jako informacje, które nie są poufne.</w:t>
      </w:r>
    </w:p>
    <w:p w14:paraId="5D62C61C" w14:textId="77777777" w:rsidR="00B71C00" w:rsidRPr="00FA610C" w:rsidRDefault="00B71C00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lang w:val="pl-PL"/>
        </w:rPr>
      </w:pPr>
    </w:p>
    <w:p w14:paraId="31570241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Komu mogę udostępnić Informacje Poufne?</w:t>
      </w:r>
    </w:p>
    <w:p w14:paraId="3527761E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71FE488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Odbiorca może udostępnić Informacje Poufne Uprawnionym Odbiorcom, ale tylko wtedy, gdy Uprawnieni Odbiorcy:</w:t>
      </w:r>
    </w:p>
    <w:p w14:paraId="12DD52B5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3319034" w14:textId="77777777" w:rsidR="00B71C00" w:rsidRPr="00FA610C" w:rsidRDefault="009712D0" w:rsidP="00995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potrzebują ich do realizacji Celu i tylko tak je wykorzystają, oraz</w:t>
      </w:r>
    </w:p>
    <w:p w14:paraId="2F77492B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5F75EC09" w14:textId="77777777" w:rsidR="00B71C00" w:rsidRPr="00FA610C" w:rsidRDefault="009712D0" w:rsidP="009953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zgodzili się na zachowanie ich w poufności i ograniczenie ich wykorzystania w takim samym zakresie jak Odbiorca albo na innej podstawie są zobowiązani do zachowania poufności co najmniej w takim samym zakresie.</w:t>
      </w:r>
    </w:p>
    <w:p w14:paraId="19A64FFD" w14:textId="77777777" w:rsidR="001854CF" w:rsidRPr="00FA610C" w:rsidRDefault="001854CF" w:rsidP="00FB3D96">
      <w:pPr>
        <w:pStyle w:val="ListParagraph"/>
        <w:rPr>
          <w:b/>
          <w:lang w:val="pl-PL"/>
        </w:rPr>
      </w:pPr>
    </w:p>
    <w:p w14:paraId="203E85F8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9ED0A9B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Odbiorca jest odpowiedzialny za naruszenie Umowy oraz za wszelkie działania lub zaniechania Uprawnionego Odbiorcy, które stanowiłyby naruszenie Umowy, gdyby Uprawniony Odbiorca był jej stroną.</w:t>
      </w:r>
    </w:p>
    <w:p w14:paraId="73257272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25BCC762" w14:textId="77777777" w:rsidR="00B71C00" w:rsidRPr="00FA610C" w:rsidRDefault="009712D0" w:rsidP="00FB3D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Odbiorca może udostępnić Informacje Poufne, jeśli jest to konieczne na podstawie przepisów prawa, ale - o ile nie jest to zabronione przez prawo - musi niezwłocznie powiadomić Ujawniającego o takim obowiązku.</w:t>
      </w:r>
    </w:p>
    <w:p w14:paraId="5639C3BB" w14:textId="77777777" w:rsidR="00B71C00" w:rsidRPr="00FA610C" w:rsidRDefault="00B71C00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lang w:val="pl-PL"/>
        </w:rPr>
      </w:pPr>
    </w:p>
    <w:p w14:paraId="0116C191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Jakie są moje obowiązki?</w:t>
      </w:r>
    </w:p>
    <w:p w14:paraId="243B93E2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610C88FA" w14:textId="77777777" w:rsidR="00B71C00" w:rsidRPr="00FA610C" w:rsidRDefault="009712D0" w:rsidP="009953D6">
      <w:pPr>
        <w:spacing w:line="240" w:lineRule="auto"/>
        <w:ind w:left="340"/>
        <w:jc w:val="both"/>
        <w:rPr>
          <w:lang w:val="pl-PL"/>
        </w:rPr>
      </w:pPr>
      <w:r w:rsidRPr="00FA610C">
        <w:rPr>
          <w:lang w:val="pl-PL"/>
        </w:rPr>
        <w:t>Odbiorca ma obowiązek:</w:t>
      </w:r>
    </w:p>
    <w:p w14:paraId="3240AC57" w14:textId="77777777" w:rsidR="001854CF" w:rsidRPr="00FA610C" w:rsidRDefault="001854CF" w:rsidP="00FB3D96">
      <w:pPr>
        <w:spacing w:line="240" w:lineRule="auto"/>
        <w:ind w:left="340"/>
        <w:jc w:val="both"/>
        <w:rPr>
          <w:lang w:val="pl-PL"/>
        </w:rPr>
      </w:pPr>
    </w:p>
    <w:p w14:paraId="38EFCC9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wykorzystywać Informacje Poufne wyłącznie do realizacji Celu,</w:t>
      </w:r>
    </w:p>
    <w:p w14:paraId="6135DABD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6288A621" w14:textId="7103BC44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zapewnić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bezpieczeństwo i poufność Informacji Poufnych oraz ujawniać je wyłącznie w zakresie dozwolonym przez Umowę,</w:t>
      </w:r>
    </w:p>
    <w:p w14:paraId="54A4E061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F5A21B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niezwłocznie powiadomić Ujawniającego, jeśli dowie się o naruszeniu Umowy,</w:t>
      </w:r>
    </w:p>
    <w:p w14:paraId="5A755367" w14:textId="77777777" w:rsidR="001854CF" w:rsidRPr="00FA610C" w:rsidRDefault="001854CF" w:rsidP="00FB3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FCB7E1C" w14:textId="12359CF6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 ciągu czternastu dni od kiedy otrzyma żądanie Ujawniającego, przedstawić mu informację o podmiotach, którym zostały ujawnione Informacje Poufne, oraz</w:t>
      </w:r>
    </w:p>
    <w:p w14:paraId="3C92159E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2CB1C6D9" w14:textId="53487FF2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lang w:val="pl-PL"/>
        </w:rPr>
        <w:t>w ciągu czternastu dni od kiedy otrzyma żądanie Ujawniającego przedstawić mu dokumentowe potwierdzenie zniszczenia lub usunięcia wszelkich posiadanych Informacji Poufnych. Ten obowiązek nie dotyczy Informacji Poufnych, które:</w:t>
      </w:r>
    </w:p>
    <w:p w14:paraId="4F07688F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3B264208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bezpiecznie przechowywane w systemach archiwizacji danych lub komputerowych kopiach zapasowych i nie będą pobierane z tych systemów,</w:t>
      </w:r>
    </w:p>
    <w:p w14:paraId="73668F64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45C00685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niezbędne, aby wypełnić obowiązki prawne,</w:t>
      </w:r>
    </w:p>
    <w:p w14:paraId="6A32C217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72C6FF72" w14:textId="77777777" w:rsidR="00B71C00" w:rsidRPr="00FA610C" w:rsidRDefault="009712D0" w:rsidP="001854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 w:hanging="284"/>
        <w:jc w:val="both"/>
        <w:rPr>
          <w:b/>
          <w:lang w:val="pl-PL"/>
        </w:rPr>
      </w:pPr>
      <w:r w:rsidRPr="00FA610C">
        <w:rPr>
          <w:lang w:val="pl-PL"/>
        </w:rPr>
        <w:t>są konieczne do ochrony prawnie uzasadnionych interesów Odbiorcy,</w:t>
      </w:r>
    </w:p>
    <w:p w14:paraId="510AA03B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29D4F89A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lang w:val="pl-PL"/>
        </w:rPr>
      </w:pPr>
      <w:r w:rsidRPr="00FA610C">
        <w:rPr>
          <w:lang w:val="pl-PL"/>
        </w:rPr>
        <w:t>pod warunkiem przestrzegania postanowień Umowy.</w:t>
      </w:r>
    </w:p>
    <w:p w14:paraId="7EBA6D93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8"/>
        <w:jc w:val="both"/>
        <w:rPr>
          <w:b/>
          <w:lang w:val="pl-PL"/>
        </w:rPr>
      </w:pPr>
    </w:p>
    <w:p w14:paraId="6053E344" w14:textId="77777777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>Jak długo trwają moje zobowiązania?</w:t>
      </w:r>
    </w:p>
    <w:p w14:paraId="299ED389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0D4282E5" w14:textId="77777777" w:rsidR="00B71C00" w:rsidRPr="00FA610C" w:rsidRDefault="009712D0" w:rsidP="001D5F2F">
      <w:pPr>
        <w:spacing w:line="240" w:lineRule="auto"/>
        <w:ind w:left="340"/>
        <w:jc w:val="both"/>
        <w:rPr>
          <w:lang w:val="pl-PL"/>
        </w:rPr>
      </w:pPr>
      <w:r w:rsidRPr="00FA610C">
        <w:rPr>
          <w:lang w:val="pl-PL"/>
        </w:rPr>
        <w:t>Zobowiązania dotyczące poufności trwają od czasu przekazania lub udostępnienia Informacji Poufnych przez cały Okres Poufności.</w:t>
      </w:r>
    </w:p>
    <w:p w14:paraId="4BA440D7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p w14:paraId="7758540A" w14:textId="56A9FAC1" w:rsidR="00B71C00" w:rsidRPr="00FA610C" w:rsidRDefault="009712D0" w:rsidP="009953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b/>
          <w:lang w:val="pl-PL"/>
        </w:rPr>
      </w:pPr>
      <w:r w:rsidRPr="00FA610C">
        <w:rPr>
          <w:b/>
          <w:lang w:val="pl-PL"/>
        </w:rPr>
        <w:t xml:space="preserve">Pozostałe </w:t>
      </w:r>
      <w:r w:rsidR="00116591" w:rsidRPr="00FA610C">
        <w:rPr>
          <w:b/>
          <w:lang w:val="pl-PL"/>
        </w:rPr>
        <w:t>warunki</w:t>
      </w:r>
    </w:p>
    <w:p w14:paraId="0BF197F3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b/>
          <w:lang w:val="pl-PL"/>
        </w:rPr>
      </w:pPr>
    </w:p>
    <w:p w14:paraId="129CFEF8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Powiadomienia.</w:t>
      </w:r>
      <w:r w:rsidRPr="00FA610C">
        <w:rPr>
          <w:lang w:val="pl-PL"/>
        </w:rPr>
        <w:t xml:space="preserve"> Strony będą przesyłać zawiadomienia dotyczące Umowy na piśmie lub w formie wiadomości e-mail na adres znajdujący się na pierwszej stronie Umowy. Strony będą aktualizować adresy e-mail poprzez mailowe powiadomienie drugiej Strony.</w:t>
      </w:r>
    </w:p>
    <w:p w14:paraId="389B3ECB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2BEE22F9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Ochrona danych osobowych.</w:t>
      </w:r>
      <w:r w:rsidRPr="00FA610C">
        <w:rPr>
          <w:lang w:val="pl-PL"/>
        </w:rPr>
        <w:t xml:space="preserve"> Jeżeli w związku z realizacją Umowy Strony będą sobie udostępniać lub powierzać dane osobowe, są zobowiązane do przestrzegania właściwych przepisów prawa.</w:t>
      </w:r>
    </w:p>
    <w:p w14:paraId="61DF3194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lang w:val="pl-PL"/>
        </w:rPr>
      </w:pPr>
    </w:p>
    <w:p w14:paraId="69C06ABE" w14:textId="2A70EC4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Zawarcie Umowy i jej zmiany.</w:t>
      </w:r>
      <w:r w:rsidRPr="00FA610C">
        <w:rPr>
          <w:lang w:val="pl-PL"/>
        </w:rPr>
        <w:t xml:space="preserve"> Zawarcie i zmiany Umowy dla swojej ważności</w:t>
      </w:r>
      <w:r w:rsidR="00695A59" w:rsidRPr="00FA610C">
        <w:rPr>
          <w:lang w:val="pl-PL"/>
        </w:rPr>
        <w:t xml:space="preserve"> </w:t>
      </w:r>
      <w:r w:rsidRPr="00FA610C">
        <w:rPr>
          <w:lang w:val="pl-PL"/>
        </w:rPr>
        <w:t>wymagają formy pisemnej lub dokumentowej (z użyciem dowolnego podpisu elektronicznego).</w:t>
      </w:r>
    </w:p>
    <w:p w14:paraId="3DF9E899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15CBF56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Cesja.</w:t>
      </w:r>
      <w:r w:rsidRPr="00FA610C">
        <w:rPr>
          <w:lang w:val="pl-PL"/>
        </w:rPr>
        <w:t xml:space="preserve"> Żadna ze Stron nie może przenieść praw i obowiązków wynikających z Umowy na jakikolwiek podmiot, bez uprzedniej pisemnej lub dokumentowej (z użyciem dowolnego podpisu elektronicznego) zgody drugiej Strony.</w:t>
      </w:r>
    </w:p>
    <w:p w14:paraId="7E1A519E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C917BD4" w14:textId="1CE61BDC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Brak przeniesienia praw.</w:t>
      </w:r>
      <w:r w:rsidRPr="00FA610C">
        <w:rPr>
          <w:lang w:val="pl-PL"/>
        </w:rPr>
        <w:t xml:space="preserve"> Umowa nie może być interpretowana jako przeniesienie jakichkolwiek praw przez Ujawniającego na Odbiorcę. Dotyczy to</w:t>
      </w:r>
      <w:r w:rsidR="00BE19B1" w:rsidRPr="00FA610C">
        <w:rPr>
          <w:lang w:val="pl-PL"/>
        </w:rPr>
        <w:t xml:space="preserve"> </w:t>
      </w:r>
      <w:r w:rsidRPr="00FA610C">
        <w:rPr>
          <w:lang w:val="pl-PL"/>
        </w:rPr>
        <w:t>w szczególności praw własności intelektualnej.</w:t>
      </w:r>
    </w:p>
    <w:p w14:paraId="7718B38A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04485BF2" w14:textId="77777777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Brak zobowiązań lub gwarancji.</w:t>
      </w:r>
      <w:r w:rsidRPr="00FA610C">
        <w:rPr>
          <w:lang w:val="pl-PL"/>
        </w:rPr>
        <w:t xml:space="preserve"> Umowa nie tworzy żadnych zobowiązań Stron do realizacji Celu lub dalszej współpracy między Stronami. Ujawniający nie udziela Odbiorcy żadnych gwarancji w związku z tym, że przekazuje lub udostępnia mu Informacje Poufne.</w:t>
      </w:r>
    </w:p>
    <w:p w14:paraId="536723B2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66FC03EA" w14:textId="7AD49F88" w:rsidR="00B71C00" w:rsidRPr="00FA610C" w:rsidRDefault="009712D0" w:rsidP="009953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 w:hanging="284"/>
        <w:jc w:val="both"/>
        <w:rPr>
          <w:b/>
          <w:lang w:val="pl-PL"/>
        </w:rPr>
      </w:pPr>
      <w:r w:rsidRPr="00FA610C">
        <w:rPr>
          <w:b/>
          <w:lang w:val="pl-PL"/>
        </w:rPr>
        <w:t>Prawo właściwe.</w:t>
      </w:r>
      <w:r w:rsidRPr="00FA610C">
        <w:rPr>
          <w:lang w:val="pl-PL"/>
        </w:rPr>
        <w:t xml:space="preserve"> Do Umowy i jej wykonania zastosowanie ma </w:t>
      </w:r>
      <w:r w:rsidR="00695A59" w:rsidRPr="00FA610C">
        <w:rPr>
          <w:lang w:val="pl-PL"/>
        </w:rPr>
        <w:t>prawo polskie.</w:t>
      </w:r>
    </w:p>
    <w:p w14:paraId="08884A4D" w14:textId="77777777" w:rsidR="001854CF" w:rsidRPr="00FA610C" w:rsidRDefault="001854CF" w:rsidP="001D5F2F">
      <w:pPr>
        <w:pStyle w:val="ListParagraph"/>
        <w:rPr>
          <w:b/>
          <w:lang w:val="pl-PL"/>
        </w:rPr>
      </w:pPr>
    </w:p>
    <w:p w14:paraId="316AEB5A" w14:textId="77777777" w:rsidR="001854CF" w:rsidRPr="00FA610C" w:rsidRDefault="001854CF" w:rsidP="001D5F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4"/>
        <w:jc w:val="both"/>
        <w:rPr>
          <w:b/>
          <w:lang w:val="pl-PL"/>
        </w:rPr>
      </w:pPr>
    </w:p>
    <w:p w14:paraId="45AD24DD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tbl>
      <w:tblPr>
        <w:tblStyle w:val="a1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BFBFBF"/>
          <w:insideV w:val="dotted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9"/>
      </w:tblGrid>
      <w:tr w:rsidR="00B71C00" w:rsidRPr="00FA610C" w14:paraId="23E822EB" w14:textId="77777777">
        <w:trPr>
          <w:trHeight w:val="395"/>
        </w:trPr>
        <w:tc>
          <w:tcPr>
            <w:tcW w:w="4531" w:type="dxa"/>
            <w:tcBorders>
              <w:top w:val="nil"/>
              <w:left w:val="nil"/>
              <w:bottom w:val="single" w:sz="4" w:space="0" w:color="D9D9D9"/>
              <w:right w:val="dotted" w:sz="4" w:space="0" w:color="BFBFBF"/>
            </w:tcBorders>
            <w:shd w:val="clear" w:color="auto" w:fill="F2F2F2"/>
            <w:vAlign w:val="center"/>
          </w:tcPr>
          <w:p w14:paraId="1E6BFF2A" w14:textId="77777777" w:rsidR="00B71C00" w:rsidRPr="00FA610C" w:rsidRDefault="009712D0" w:rsidP="001D5F2F">
            <w:pPr>
              <w:spacing w:line="240" w:lineRule="auto"/>
              <w:jc w:val="both"/>
              <w:rPr>
                <w:b/>
                <w:lang w:val="pl-PL"/>
              </w:rPr>
            </w:pPr>
            <w:r w:rsidRPr="00FA610C">
              <w:rPr>
                <w:b/>
                <w:lang w:val="pl-PL"/>
              </w:rPr>
              <w:t>Strona 1</w:t>
            </w:r>
          </w:p>
        </w:tc>
        <w:tc>
          <w:tcPr>
            <w:tcW w:w="4679" w:type="dxa"/>
            <w:tcBorders>
              <w:top w:val="nil"/>
              <w:left w:val="dotted" w:sz="4" w:space="0" w:color="BFBFBF"/>
              <w:bottom w:val="single" w:sz="4" w:space="0" w:color="D9D9D9"/>
              <w:right w:val="nil"/>
            </w:tcBorders>
            <w:shd w:val="clear" w:color="auto" w:fill="F2F2F2"/>
            <w:vAlign w:val="center"/>
          </w:tcPr>
          <w:p w14:paraId="3028AFAC" w14:textId="77777777" w:rsidR="00B71C00" w:rsidRPr="00FA610C" w:rsidRDefault="009712D0" w:rsidP="001D5F2F">
            <w:pPr>
              <w:spacing w:line="240" w:lineRule="auto"/>
              <w:jc w:val="both"/>
              <w:rPr>
                <w:lang w:val="pl-PL"/>
              </w:rPr>
            </w:pPr>
            <w:r w:rsidRPr="00FA610C">
              <w:rPr>
                <w:b/>
                <w:lang w:val="pl-PL"/>
              </w:rPr>
              <w:t>Strona 2</w:t>
            </w:r>
          </w:p>
        </w:tc>
      </w:tr>
      <w:tr w:rsidR="00B71C00" w:rsidRPr="00FA610C" w14:paraId="50EF77D1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1B904526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podmiotu: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08B989FE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Nazwa podmiotu:</w:t>
            </w:r>
          </w:p>
        </w:tc>
      </w:tr>
      <w:tr w:rsidR="00B71C00" w:rsidRPr="00FA610C" w14:paraId="7BC37DE5" w14:textId="77777777">
        <w:trPr>
          <w:trHeight w:val="622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0DD45CA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Podpis:</w:t>
            </w:r>
          </w:p>
          <w:p w14:paraId="26F33056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5A921986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Podpis:</w:t>
            </w:r>
          </w:p>
          <w:p w14:paraId="31EA120E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</w:tr>
      <w:tr w:rsidR="00B71C00" w:rsidRPr="00FA610C" w14:paraId="38D1C6BD" w14:textId="77777777">
        <w:trPr>
          <w:trHeight w:val="527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15C1C01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Imię i nazwisko: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44F2FC9C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Imię i nazwisko:</w:t>
            </w:r>
          </w:p>
        </w:tc>
      </w:tr>
      <w:tr w:rsidR="00B71C00" w:rsidRPr="00FA610C" w14:paraId="213A64C5" w14:textId="77777777">
        <w:trPr>
          <w:trHeight w:val="71"/>
        </w:trPr>
        <w:tc>
          <w:tcPr>
            <w:tcW w:w="4531" w:type="dxa"/>
            <w:tcBorders>
              <w:top w:val="single" w:sz="4" w:space="0" w:color="F3F3F3"/>
              <w:left w:val="nil"/>
              <w:bottom w:val="single" w:sz="4" w:space="0" w:color="F3F3F3"/>
              <w:right w:val="single" w:sz="4" w:space="0" w:color="F3F3F3"/>
            </w:tcBorders>
          </w:tcPr>
          <w:p w14:paraId="62C200DF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Tytuł: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single" w:sz="4" w:space="0" w:color="F3F3F3"/>
              <w:right w:val="nil"/>
            </w:tcBorders>
          </w:tcPr>
          <w:p w14:paraId="47A85E67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>Tytuł:</w:t>
            </w:r>
          </w:p>
        </w:tc>
      </w:tr>
      <w:tr w:rsidR="00B71C00" w:rsidRPr="00FA610C" w14:paraId="5D16E9EB" w14:textId="77777777">
        <w:trPr>
          <w:trHeight w:val="471"/>
        </w:trPr>
        <w:tc>
          <w:tcPr>
            <w:tcW w:w="4531" w:type="dxa"/>
            <w:tcBorders>
              <w:top w:val="single" w:sz="4" w:space="0" w:color="F3F3F3"/>
              <w:left w:val="nil"/>
              <w:bottom w:val="nil"/>
              <w:right w:val="single" w:sz="4" w:space="0" w:color="F3F3F3"/>
            </w:tcBorders>
          </w:tcPr>
          <w:p w14:paraId="58389AC1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Data: </w:t>
            </w:r>
          </w:p>
        </w:tc>
        <w:tc>
          <w:tcPr>
            <w:tcW w:w="4679" w:type="dxa"/>
            <w:tcBorders>
              <w:top w:val="single" w:sz="4" w:space="0" w:color="F3F3F3"/>
              <w:left w:val="single" w:sz="4" w:space="0" w:color="F3F3F3"/>
              <w:bottom w:val="nil"/>
              <w:right w:val="nil"/>
            </w:tcBorders>
          </w:tcPr>
          <w:p w14:paraId="0E95B901" w14:textId="77777777" w:rsidR="00B71C00" w:rsidRPr="00FA610C" w:rsidRDefault="009712D0" w:rsidP="001D5F2F">
            <w:pPr>
              <w:spacing w:before="120" w:line="240" w:lineRule="auto"/>
              <w:jc w:val="both"/>
              <w:rPr>
                <w:lang w:val="pl-PL"/>
              </w:rPr>
            </w:pPr>
            <w:r w:rsidRPr="00FA610C">
              <w:rPr>
                <w:lang w:val="pl-PL"/>
              </w:rPr>
              <w:t xml:space="preserve">Data: </w:t>
            </w:r>
          </w:p>
          <w:p w14:paraId="20E71B81" w14:textId="77777777" w:rsidR="00B71C00" w:rsidRPr="00FA610C" w:rsidRDefault="00B71C00" w:rsidP="001D5F2F">
            <w:pPr>
              <w:spacing w:before="120" w:line="240" w:lineRule="auto"/>
              <w:jc w:val="both"/>
              <w:rPr>
                <w:lang w:val="pl-PL"/>
              </w:rPr>
            </w:pPr>
          </w:p>
        </w:tc>
      </w:tr>
      <w:bookmarkEnd w:id="0"/>
    </w:tbl>
    <w:p w14:paraId="5318D634" w14:textId="77777777" w:rsidR="00B71C00" w:rsidRPr="00FA610C" w:rsidRDefault="00B71C00" w:rsidP="001D5F2F">
      <w:pPr>
        <w:spacing w:line="240" w:lineRule="auto"/>
        <w:jc w:val="both"/>
        <w:rPr>
          <w:lang w:val="pl-PL"/>
        </w:rPr>
      </w:pPr>
    </w:p>
    <w:sectPr w:rsidR="00B71C00" w:rsidRPr="00FA610C">
      <w:pgSz w:w="12240" w:h="15840"/>
      <w:pgMar w:top="1440" w:right="1440" w:bottom="1440" w:left="1440" w:header="720" w:footer="72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6F44" w14:textId="77777777" w:rsidR="00EE1333" w:rsidRDefault="00EE1333">
      <w:pPr>
        <w:spacing w:line="240" w:lineRule="auto"/>
      </w:pPr>
      <w:r>
        <w:separator/>
      </w:r>
    </w:p>
  </w:endnote>
  <w:endnote w:type="continuationSeparator" w:id="0">
    <w:p w14:paraId="5287A104" w14:textId="77777777" w:rsidR="00EE1333" w:rsidRDefault="00EE1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ACF2" w14:textId="77777777" w:rsidR="009712D0" w:rsidRDefault="00971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3223" w14:textId="66820479" w:rsidR="00CD5A0B" w:rsidRDefault="00CD5A0B" w:rsidP="00CD5A0B">
    <w:pPr>
      <w:pStyle w:val="Footer"/>
      <w:jc w:val="center"/>
    </w:pPr>
    <w:r>
      <w:t>Polskie NDA</w:t>
    </w:r>
  </w:p>
  <w:sdt>
    <w:sdtPr>
      <w:id w:val="1276826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C3676" w14:textId="4E0144A2" w:rsidR="003E02EC" w:rsidRDefault="003E02EC" w:rsidP="001D5F2F">
        <w:pPr>
          <w:pStyle w:val="Footer"/>
          <w:jc w:val="center"/>
        </w:pPr>
        <w:r w:rsidRPr="001D5F2F">
          <w:rPr>
            <w:sz w:val="20"/>
            <w:szCs w:val="20"/>
          </w:rPr>
          <w:fldChar w:fldCharType="begin"/>
        </w:r>
        <w:r w:rsidRPr="001D5F2F">
          <w:rPr>
            <w:sz w:val="20"/>
            <w:szCs w:val="20"/>
          </w:rPr>
          <w:instrText xml:space="preserve"> PAGE   \* MERGEFORMAT </w:instrText>
        </w:r>
        <w:r w:rsidRPr="001D5F2F">
          <w:rPr>
            <w:sz w:val="20"/>
            <w:szCs w:val="20"/>
          </w:rPr>
          <w:fldChar w:fldCharType="separate"/>
        </w:r>
        <w:r w:rsidRPr="001D5F2F">
          <w:rPr>
            <w:noProof/>
            <w:sz w:val="20"/>
            <w:szCs w:val="20"/>
          </w:rPr>
          <w:t>2</w:t>
        </w:r>
        <w:r w:rsidRPr="001D5F2F">
          <w:rPr>
            <w:noProof/>
            <w:sz w:val="20"/>
            <w:szCs w:val="20"/>
          </w:rPr>
          <w:fldChar w:fldCharType="end"/>
        </w:r>
      </w:p>
    </w:sdtContent>
  </w:sdt>
  <w:p w14:paraId="0DA77C04" w14:textId="413003BD" w:rsidR="00B71C00" w:rsidRDefault="00B71C00" w:rsidP="003E02E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3D1" w14:textId="77777777" w:rsidR="009712D0" w:rsidRDefault="00971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8608" w14:textId="77777777" w:rsidR="00EE1333" w:rsidRDefault="00EE1333">
      <w:pPr>
        <w:spacing w:line="240" w:lineRule="auto"/>
      </w:pPr>
      <w:r>
        <w:separator/>
      </w:r>
    </w:p>
  </w:footnote>
  <w:footnote w:type="continuationSeparator" w:id="0">
    <w:p w14:paraId="429CA0A8" w14:textId="77777777" w:rsidR="00EE1333" w:rsidRDefault="00EE1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8C03" w14:textId="77777777" w:rsidR="009712D0" w:rsidRDefault="00971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ADB3" w14:textId="1373F924" w:rsidR="00B71C00" w:rsidRDefault="003E02EC" w:rsidP="001D5F2F">
    <w:pPr>
      <w:tabs>
        <w:tab w:val="center" w:pos="4680"/>
        <w:tab w:val="right" w:pos="9360"/>
      </w:tabs>
      <w:rPr>
        <w:b/>
        <w:i/>
      </w:rPr>
    </w:pPr>
    <w:r>
      <w:rPr>
        <w:b/>
        <w:i/>
      </w:rPr>
      <w:tab/>
    </w:r>
    <w:r>
      <w:rPr>
        <w:b/>
        <w:i/>
        <w:noProof/>
      </w:rPr>
      <w:drawing>
        <wp:inline distT="0" distB="0" distL="0" distR="0" wp14:anchorId="2155D799" wp14:editId="280B592A">
          <wp:extent cx="2426400" cy="486000"/>
          <wp:effectExtent l="0" t="0" r="0" b="9525"/>
          <wp:docPr id="3" name="Picture 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7D43" w14:textId="77777777" w:rsidR="009712D0" w:rsidRDefault="00971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946B7"/>
    <w:multiLevelType w:val="multilevel"/>
    <w:tmpl w:val="44E6B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839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00"/>
    <w:rsid w:val="00116591"/>
    <w:rsid w:val="00122434"/>
    <w:rsid w:val="001854CF"/>
    <w:rsid w:val="001D5F2F"/>
    <w:rsid w:val="00203508"/>
    <w:rsid w:val="00242F30"/>
    <w:rsid w:val="003420D4"/>
    <w:rsid w:val="0034675E"/>
    <w:rsid w:val="003E02EC"/>
    <w:rsid w:val="003F63BC"/>
    <w:rsid w:val="004E4040"/>
    <w:rsid w:val="00575979"/>
    <w:rsid w:val="00655AB9"/>
    <w:rsid w:val="00673DDF"/>
    <w:rsid w:val="00695A59"/>
    <w:rsid w:val="007B744E"/>
    <w:rsid w:val="00871136"/>
    <w:rsid w:val="008E09C6"/>
    <w:rsid w:val="00965F3B"/>
    <w:rsid w:val="009712D0"/>
    <w:rsid w:val="0099182B"/>
    <w:rsid w:val="009953D6"/>
    <w:rsid w:val="00B71C00"/>
    <w:rsid w:val="00B94B20"/>
    <w:rsid w:val="00BE19B1"/>
    <w:rsid w:val="00C47F1D"/>
    <w:rsid w:val="00CB053B"/>
    <w:rsid w:val="00CD5A0B"/>
    <w:rsid w:val="00D96B29"/>
    <w:rsid w:val="00DF3A8B"/>
    <w:rsid w:val="00E412AC"/>
    <w:rsid w:val="00EE1333"/>
    <w:rsid w:val="00F10ECA"/>
    <w:rsid w:val="00F5438E"/>
    <w:rsid w:val="00F94994"/>
    <w:rsid w:val="00FA1F1F"/>
    <w:rsid w:val="00FA610C"/>
    <w:rsid w:val="00FB3D96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2E4F"/>
  <w15:docId w15:val="{986F356F-992C-4132-AAA2-239C002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B736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2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2EC"/>
  </w:style>
  <w:style w:type="paragraph" w:styleId="Footer">
    <w:name w:val="footer"/>
    <w:basedOn w:val="Normal"/>
    <w:link w:val="FooterChar"/>
    <w:uiPriority w:val="99"/>
    <w:unhideWhenUsed/>
    <w:rsid w:val="003E02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2EC"/>
  </w:style>
  <w:style w:type="paragraph" w:styleId="ListParagraph">
    <w:name w:val="List Paragraph"/>
    <w:basedOn w:val="Normal"/>
    <w:uiPriority w:val="34"/>
    <w:qFormat/>
    <w:rsid w:val="003467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E7CC-35BD-491E-9393-DED5E146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929</Words>
  <Characters>5988</Characters>
  <Application>Microsoft Office Word</Application>
  <DocSecurity>0</DocSecurity>
  <Lines>230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